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3C0B0B">
      <w:pPr>
        <w:widowControl w:val="0"/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2658»</w:t>
      </w:r>
    </w:p>
    <w:p w:rsidR="002D5F97" w:rsidRPr="008D6CCD" w:rsidRDefault="002D5F97" w:rsidP="00BD3F9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66F49" w:rsidRPr="00123960" w:rsidRDefault="00123960" w:rsidP="00F25A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постановления администрации города Ставрополя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A307AE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внесении изменений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утвержденн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города Ставрополя от 22.11.2016 № 2658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5B079C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C66F49">
        <w:rPr>
          <w:rFonts w:ascii="Times New Roman" w:hAnsi="Times New Roman"/>
          <w:sz w:val="28"/>
          <w:szCs w:val="28"/>
        </w:rPr>
        <w:t xml:space="preserve"> </w:t>
      </w:r>
      <w:r w:rsidR="00C66F49" w:rsidRPr="00537D95">
        <w:rPr>
          <w:rFonts w:ascii="Times New Roman" w:hAnsi="Times New Roman"/>
          <w:sz w:val="28"/>
          <w:szCs w:val="28"/>
          <w:lang w:eastAsia="ru-RU"/>
        </w:rPr>
        <w:t xml:space="preserve">подготовлен </w:t>
      </w:r>
      <w:r w:rsidR="00C66F49" w:rsidRPr="000E19E3">
        <w:rPr>
          <w:rFonts w:ascii="Times New Roman" w:hAnsi="Times New Roman"/>
          <w:sz w:val="28"/>
          <w:szCs w:val="28"/>
          <w:lang w:eastAsia="ru-RU"/>
        </w:rPr>
        <w:t xml:space="preserve">в целях уточнения </w:t>
      </w:r>
      <w:r w:rsidR="002120C3">
        <w:rPr>
          <w:rFonts w:ascii="Times New Roman" w:hAnsi="Times New Roman"/>
          <w:sz w:val="28"/>
          <w:szCs w:val="28"/>
          <w:lang w:eastAsia="ru-RU"/>
        </w:rPr>
        <w:t xml:space="preserve">объема </w:t>
      </w:r>
      <w:r w:rsidR="00E75FF3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="00A43A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1A" w:rsidRPr="00123960">
        <w:rPr>
          <w:rFonts w:ascii="Times New Roman" w:eastAsia="Times New Roman" w:hAnsi="Times New Roman"/>
          <w:sz w:val="28"/>
          <w:szCs w:val="28"/>
          <w:lang w:eastAsia="ar-SA"/>
        </w:rPr>
        <w:t>мероприяти</w:t>
      </w:r>
      <w:r w:rsidR="002120C3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«Развитие градостроительства на территории города Ставрополя»</w:t>
      </w:r>
      <w:r w:rsidR="00F25A9F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утвержденной постановлением </w:t>
      </w:r>
      <w:r w:rsidRPr="00FC0EDD">
        <w:rPr>
          <w:rFonts w:ascii="Times New Roman" w:eastAsia="Times New Roman" w:hAnsi="Times New Roman"/>
          <w:sz w:val="28"/>
          <w:szCs w:val="28"/>
          <w:lang w:eastAsia="ar-SA"/>
        </w:rPr>
        <w:t>администрации города Ставрополя от 22.11.2016 № 2658</w:t>
      </w:r>
      <w:r w:rsidR="00603C2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Программа)</w:t>
      </w:r>
      <w:r w:rsidR="00F25A9F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3A1A" w:rsidRPr="00123960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A43A1A" w:rsidRPr="00123960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C66F49" w:rsidRPr="0012396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B11B25" w:rsidRDefault="00B11B25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Меняется финансирование в связи со сложивш</w:t>
      </w:r>
      <w:r w:rsidR="0010067F">
        <w:rPr>
          <w:rFonts w:ascii="Times New Roman" w:eastAsia="Times New Roman" w:hAnsi="Times New Roman"/>
          <w:sz w:val="28"/>
          <w:szCs w:val="28"/>
          <w:lang w:eastAsia="ar-SA"/>
        </w:rPr>
        <w:t>имся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неиспользованием суммы 3,5 тыс. рублей. Данная сумма не достаточна для заключения контракта.</w:t>
      </w:r>
    </w:p>
    <w:p w:rsidR="00BB2C8C" w:rsidRDefault="005311E0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связи с невозможностью выполнения мероприятия по в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несени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изменений в корректировку генерального плана города Ставрополя на 2010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 xml:space="preserve"> 2030 годы, утвержденную решением Ставропольской городской Думы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от 03 сентября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3960">
        <w:rPr>
          <w:rFonts w:ascii="Times New Roman" w:eastAsia="Times New Roman" w:hAnsi="Times New Roman"/>
          <w:sz w:val="28"/>
          <w:szCs w:val="28"/>
          <w:lang w:eastAsia="ar-SA"/>
        </w:rPr>
        <w:t>2009 года № 98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запланированного на 2018 год, </w:t>
      </w:r>
      <w:r w:rsidR="00DF5238">
        <w:rPr>
          <w:rFonts w:ascii="Times New Roman" w:eastAsia="Times New Roman" w:hAnsi="Times New Roman"/>
          <w:sz w:val="28"/>
          <w:szCs w:val="28"/>
          <w:lang w:eastAsia="ar-SA"/>
        </w:rPr>
        <w:t>данное мероприятие заменено на</w:t>
      </w:r>
      <w:r w:rsid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120C3">
        <w:rPr>
          <w:rFonts w:ascii="Times New Roman" w:eastAsia="Times New Roman" w:hAnsi="Times New Roman"/>
          <w:sz w:val="28"/>
          <w:szCs w:val="28"/>
          <w:lang w:eastAsia="ar-SA"/>
        </w:rPr>
        <w:t>другое</w:t>
      </w:r>
      <w:r w:rsid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</w:t>
      </w:r>
      <w:r w:rsidR="002120C3">
        <w:rPr>
          <w:rFonts w:ascii="Times New Roman" w:eastAsia="Times New Roman" w:hAnsi="Times New Roman"/>
          <w:sz w:val="28"/>
          <w:szCs w:val="28"/>
          <w:lang w:eastAsia="ar-SA"/>
        </w:rPr>
        <w:t>е,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139">
        <w:rPr>
          <w:rFonts w:ascii="Times New Roman" w:eastAsia="Times New Roman" w:hAnsi="Times New Roman"/>
          <w:sz w:val="28"/>
          <w:szCs w:val="28"/>
          <w:lang w:eastAsia="ar-SA"/>
        </w:rPr>
        <w:t>а также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2C8C">
        <w:rPr>
          <w:rFonts w:ascii="Times New Roman" w:eastAsia="Times New Roman" w:hAnsi="Times New Roman"/>
          <w:sz w:val="28"/>
          <w:szCs w:val="28"/>
          <w:lang w:eastAsia="ar-SA"/>
        </w:rPr>
        <w:t>уменьшен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объем финансирования на 2018</w:t>
      </w:r>
      <w:r w:rsidR="00BB2C8C">
        <w:rPr>
          <w:rFonts w:ascii="Times New Roman" w:eastAsia="Times New Roman" w:hAnsi="Times New Roman"/>
          <w:sz w:val="28"/>
          <w:szCs w:val="28"/>
          <w:lang w:eastAsia="ar-SA"/>
        </w:rPr>
        <w:t xml:space="preserve"> - 2022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BB2C8C">
        <w:rPr>
          <w:rFonts w:ascii="Times New Roman" w:eastAsia="Times New Roman" w:hAnsi="Times New Roman"/>
          <w:sz w:val="28"/>
          <w:szCs w:val="28"/>
          <w:lang w:eastAsia="ar-SA"/>
        </w:rPr>
        <w:t>а.</w:t>
      </w:r>
    </w:p>
    <w:p w:rsidR="00997388" w:rsidRDefault="00BB2C8C" w:rsidP="00BB2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 год предусмотрены</w:t>
      </w:r>
      <w:r w:rsidR="002120C3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ее</w:t>
      </w:r>
      <w:r w:rsidR="002120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139">
        <w:rPr>
          <w:rFonts w:ascii="Times New Roman" w:eastAsia="Times New Roman" w:hAnsi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53F3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97388" w:rsidRPr="00997388" w:rsidRDefault="00997388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0242B">
        <w:rPr>
          <w:rFonts w:ascii="Times New Roman" w:eastAsia="Times New Roman" w:hAnsi="Times New Roman"/>
          <w:sz w:val="28"/>
          <w:szCs w:val="28"/>
          <w:lang w:eastAsia="ar-SA"/>
        </w:rPr>
        <w:t>одготовка д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окументации по планировке территории (проекта планировки территории и проекта межевания территории) в границах улицы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45 Параллель от восточной границы земельного участка с кадастровым номером 26:12:000000:44 до улицы Пирогова города Ставрополя на сумму </w:t>
      </w:r>
      <w:r w:rsidR="00BB2C8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>,00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4518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1823" w:rsidRPr="00D96B5D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</w:t>
      </w:r>
      <w:r w:rsidR="0045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97388" w:rsidRDefault="006B7110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внесение</w:t>
      </w:r>
      <w:r w:rsidR="00997388"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изменений в нормативы градостроительного проектирования муниципального образования города Ставрополя Ставропольского края</w:t>
      </w:r>
      <w:r w:rsidR="009E113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E1139" w:rsidRPr="009E1139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утвержденные решением Ставропольской городской Думы </w:t>
      </w:r>
      <w:r w:rsidR="009E1139" w:rsidRPr="009E1139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от 17 июня 2015 г. № 680 «Об утверждении </w:t>
      </w:r>
      <w:proofErr w:type="gramStart"/>
      <w:r w:rsidR="009E1139" w:rsidRPr="009E1139">
        <w:rPr>
          <w:rFonts w:ascii="Times New Roman" w:eastAsia="Times New Roman" w:hAnsi="Times New Roman"/>
          <w:sz w:val="28"/>
          <w:szCs w:val="28"/>
          <w:lang w:eastAsia="ar-SA"/>
        </w:rPr>
        <w:t>нормативов градостроительного проектирования муниципального образования города Ставрополя Ставропольского</w:t>
      </w:r>
      <w:proofErr w:type="gramEnd"/>
      <w:r w:rsidR="009E1139" w:rsidRPr="009E1139">
        <w:rPr>
          <w:rFonts w:ascii="Times New Roman" w:eastAsia="Times New Roman" w:hAnsi="Times New Roman"/>
          <w:sz w:val="28"/>
          <w:szCs w:val="28"/>
          <w:lang w:eastAsia="ar-SA"/>
        </w:rPr>
        <w:t xml:space="preserve"> края»</w:t>
      </w:r>
      <w:r w:rsidR="009E113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97388"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сумму 400,00 тыс. рублей</w:t>
      </w:r>
      <w:r w:rsidR="00451823" w:rsidRPr="0045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823" w:rsidRPr="00D96B5D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</w:t>
      </w:r>
      <w:r w:rsidR="0045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Ставрополя;</w:t>
      </w:r>
    </w:p>
    <w:p w:rsidR="00451823" w:rsidRPr="00997388" w:rsidRDefault="00451823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0D086D">
        <w:rPr>
          <w:rFonts w:ascii="Times New Roman" w:hAnsi="Times New Roman"/>
          <w:sz w:val="28"/>
          <w:szCs w:val="28"/>
        </w:rPr>
        <w:t xml:space="preserve">одготовка документации по планировке территории (проекта планировки территории, проекта межевания территории) в целях устойчивого развития территории, комплексной </w:t>
      </w:r>
      <w:proofErr w:type="gramStart"/>
      <w:r w:rsidRPr="000D086D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0D086D">
        <w:rPr>
          <w:rFonts w:ascii="Times New Roman" w:hAnsi="Times New Roman"/>
          <w:sz w:val="28"/>
          <w:szCs w:val="28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на сумму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97388">
        <w:rPr>
          <w:rFonts w:ascii="Times New Roman" w:eastAsia="Times New Roman" w:hAnsi="Times New Roman"/>
          <w:sz w:val="28"/>
          <w:szCs w:val="28"/>
          <w:lang w:eastAsia="ar-SA"/>
        </w:rPr>
        <w:t>00,00 тыс. рублей</w:t>
      </w:r>
      <w:r w:rsidRPr="0045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</w:rPr>
        <w:t>счет внебюджетных источников.</w:t>
      </w:r>
    </w:p>
    <w:p w:rsidR="00997388" w:rsidRPr="00997388" w:rsidRDefault="00451823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1823">
        <w:rPr>
          <w:rFonts w:ascii="Times New Roman" w:eastAsia="Times New Roman" w:hAnsi="Times New Roman"/>
          <w:sz w:val="28"/>
          <w:szCs w:val="28"/>
          <w:lang w:eastAsia="ar-SA"/>
        </w:rPr>
        <w:t>Общий объем финансовых средств, необходимых для реализации Программы, составит 11</w:t>
      </w:r>
      <w:r w:rsidR="00B11B25">
        <w:rPr>
          <w:rFonts w:ascii="Times New Roman" w:eastAsia="Times New Roman" w:hAnsi="Times New Roman"/>
          <w:sz w:val="28"/>
          <w:szCs w:val="28"/>
          <w:lang w:eastAsia="ar-SA"/>
        </w:rPr>
        <w:t>299,5</w:t>
      </w:r>
      <w:r w:rsidRPr="00451823">
        <w:rPr>
          <w:rFonts w:ascii="Times New Roman" w:eastAsia="Times New Roman" w:hAnsi="Times New Roman"/>
          <w:sz w:val="28"/>
          <w:szCs w:val="28"/>
          <w:lang w:eastAsia="ar-SA"/>
        </w:rPr>
        <w:t xml:space="preserve">0 тыс. рублей, в том числе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4000,00 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</w:rPr>
        <w:t>счет внебюджетных источников</w:t>
      </w:r>
      <w:r w:rsidR="00997388" w:rsidRPr="0099738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7388" w:rsidRDefault="009E1139" w:rsidP="00997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Также и</w:t>
      </w:r>
      <w:r w:rsidRPr="006B7110">
        <w:rPr>
          <w:rFonts w:ascii="Times New Roman" w:hAnsi="Times New Roman"/>
          <w:sz w:val="28"/>
          <w:szCs w:val="28"/>
        </w:rPr>
        <w:t>зменя</w:t>
      </w:r>
      <w:r>
        <w:rPr>
          <w:rFonts w:ascii="Times New Roman" w:hAnsi="Times New Roman"/>
          <w:sz w:val="28"/>
          <w:szCs w:val="28"/>
        </w:rPr>
        <w:t>ются</w:t>
      </w:r>
      <w:r w:rsidR="006B7110" w:rsidRPr="006B7110">
        <w:rPr>
          <w:rFonts w:ascii="Times New Roman" w:hAnsi="Times New Roman"/>
          <w:sz w:val="28"/>
          <w:szCs w:val="28"/>
        </w:rPr>
        <w:t xml:space="preserve"> значения показателя «Площадь территории города Ставрополя, обеспеченная документацией по планировке территории (</w:t>
      </w:r>
      <w:proofErr w:type="gramStart"/>
      <w:r w:rsidR="006B7110" w:rsidRPr="006B7110">
        <w:rPr>
          <w:rFonts w:ascii="Times New Roman" w:hAnsi="Times New Roman"/>
          <w:sz w:val="28"/>
          <w:szCs w:val="28"/>
        </w:rPr>
        <w:t>га</w:t>
      </w:r>
      <w:proofErr w:type="gramEnd"/>
      <w:r w:rsidR="006B7110" w:rsidRPr="006B7110">
        <w:rPr>
          <w:rFonts w:ascii="Times New Roman" w:hAnsi="Times New Roman"/>
          <w:sz w:val="28"/>
          <w:szCs w:val="28"/>
        </w:rPr>
        <w:t>)»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B7110" w:rsidRPr="006B7110">
        <w:rPr>
          <w:rFonts w:ascii="Times New Roman" w:hAnsi="Times New Roman"/>
          <w:sz w:val="28"/>
          <w:szCs w:val="28"/>
        </w:rPr>
        <w:t>2022 годы</w:t>
      </w:r>
      <w:r w:rsidR="006B7110">
        <w:rPr>
          <w:rFonts w:ascii="Times New Roman" w:hAnsi="Times New Roman"/>
          <w:sz w:val="28"/>
          <w:szCs w:val="28"/>
        </w:rPr>
        <w:t xml:space="preserve"> в</w:t>
      </w:r>
      <w:r w:rsid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связи с </w:t>
      </w:r>
      <w:r w:rsidR="00BB2C8C">
        <w:rPr>
          <w:rFonts w:ascii="Times New Roman" w:eastAsia="Times New Roman" w:hAnsi="Times New Roman"/>
          <w:sz w:val="28"/>
          <w:szCs w:val="28"/>
          <w:lang w:eastAsia="ar-SA"/>
        </w:rPr>
        <w:t>уменьшением</w:t>
      </w:r>
      <w:r w:rsid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количества 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>проектов</w:t>
      </w:r>
      <w:r w:rsid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планировке территории </w:t>
      </w:r>
      <w:r w:rsidR="00997388" w:rsidRPr="00997388">
        <w:rPr>
          <w:rFonts w:ascii="Times New Roman" w:eastAsia="Times New Roman" w:hAnsi="Times New Roman"/>
          <w:sz w:val="28"/>
          <w:szCs w:val="28"/>
          <w:lang w:eastAsia="ar-SA"/>
        </w:rPr>
        <w:t>(проект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997388"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997388" w:rsidRPr="00997388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межевания территории)</w:t>
      </w:r>
      <w:r w:rsidR="006B711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12D3F" w:rsidRPr="00812D3F" w:rsidRDefault="00812D3F" w:rsidP="009E1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2D3F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данных </w:t>
      </w:r>
      <w:r w:rsidRPr="00812D3F">
        <w:rPr>
          <w:rFonts w:ascii="Times New Roman" w:eastAsia="Times New Roman" w:hAnsi="Times New Roman"/>
          <w:sz w:val="28"/>
          <w:szCs w:val="28"/>
          <w:lang w:eastAsia="ar-SA"/>
        </w:rPr>
        <w:t>мероприятий позволит</w:t>
      </w:r>
      <w:r>
        <w:rPr>
          <w:rFonts w:ascii="Times New Roman" w:eastAsiaTheme="minorHAnsi" w:hAnsi="Times New Roman"/>
          <w:sz w:val="28"/>
          <w:szCs w:val="28"/>
        </w:rPr>
        <w:t xml:space="preserve"> обеспечить устойчивое развитие территории города Ставрополя.</w:t>
      </w:r>
    </w:p>
    <w:p w:rsidR="00FF6235" w:rsidRPr="00FF6235" w:rsidRDefault="00FF6235" w:rsidP="00FF62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235">
        <w:rPr>
          <w:rFonts w:ascii="Times New Roman" w:eastAsia="Times New Roman" w:hAnsi="Times New Roman"/>
          <w:sz w:val="28"/>
          <w:szCs w:val="28"/>
          <w:lang w:eastAsia="ar-SA"/>
        </w:rPr>
        <w:t>В случае не реализации Программы не будет обеспечено эффективное решение приоритетных социальных, экономических и других задач развития территории города Ставрополя.</w:t>
      </w:r>
    </w:p>
    <w:p w:rsidR="00F53F36" w:rsidRPr="00106564" w:rsidRDefault="00F53F36" w:rsidP="00FF62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6564"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</w:t>
      </w:r>
      <w:proofErr w:type="gramStart"/>
      <w:r w:rsidRPr="00106564">
        <w:rPr>
          <w:rFonts w:ascii="Times New Roman" w:eastAsia="Times New Roman" w:hAnsi="Times New Roman"/>
          <w:sz w:val="28"/>
          <w:szCs w:val="28"/>
          <w:lang w:eastAsia="ar-SA"/>
        </w:rPr>
        <w:t>вышеизложенным</w:t>
      </w:r>
      <w:proofErr w:type="gramEnd"/>
      <w:r w:rsidRPr="00106564">
        <w:rPr>
          <w:rFonts w:ascii="Times New Roman" w:eastAsia="Times New Roman" w:hAnsi="Times New Roman"/>
          <w:sz w:val="28"/>
          <w:szCs w:val="28"/>
          <w:lang w:eastAsia="ar-SA"/>
        </w:rPr>
        <w:t xml:space="preserve">, считаем необходимым принятие данного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</w:t>
      </w:r>
      <w:r w:rsidR="009E11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F49" w:rsidRPr="00FF6235" w:rsidRDefault="00C66F49" w:rsidP="003C0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2FF7" w:rsidRDefault="00112FF7" w:rsidP="00BD3F92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30367" w:rsidRDefault="00E30367" w:rsidP="00BD3F92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Уваров</w:t>
      </w:r>
    </w:p>
    <w:p w:rsidR="009E1139" w:rsidRDefault="009E1139" w:rsidP="009E1139">
      <w:pPr>
        <w:spacing w:line="240" w:lineRule="exact"/>
        <w:ind w:right="-1"/>
        <w:jc w:val="both"/>
        <w:rPr>
          <w:sz w:val="28"/>
          <w:szCs w:val="28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110" w:rsidRDefault="006B7110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C8C" w:rsidRDefault="00BB2C8C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D3F" w:rsidRPr="00267353" w:rsidRDefault="00812D3F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85764B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А.П. Шведова</w:t>
      </w:r>
    </w:p>
    <w:p w:rsidR="00E30367" w:rsidRDefault="00267353" w:rsidP="00267353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 w:rsidRPr="0026735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5764B">
        <w:rPr>
          <w:rFonts w:ascii="Times New Roman" w:eastAsia="Times New Roman" w:hAnsi="Times New Roman"/>
          <w:sz w:val="20"/>
          <w:szCs w:val="20"/>
          <w:lang w:eastAsia="ru-RU"/>
        </w:rPr>
        <w:t>3-22-25</w:t>
      </w:r>
    </w:p>
    <w:sectPr w:rsidR="00E30367" w:rsidSect="00451823">
      <w:headerReference w:type="default" r:id="rId9"/>
      <w:pgSz w:w="11906" w:h="16838"/>
      <w:pgMar w:top="1418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4B" w:rsidRDefault="00774B4B" w:rsidP="00BD3F92">
      <w:pPr>
        <w:spacing w:after="0" w:line="240" w:lineRule="auto"/>
      </w:pPr>
      <w:r>
        <w:separator/>
      </w:r>
    </w:p>
  </w:endnote>
  <w:endnote w:type="continuationSeparator" w:id="0">
    <w:p w:rsidR="00774B4B" w:rsidRDefault="00774B4B" w:rsidP="00B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4B" w:rsidRDefault="00774B4B" w:rsidP="00BD3F92">
      <w:pPr>
        <w:spacing w:after="0" w:line="240" w:lineRule="auto"/>
      </w:pPr>
      <w:r>
        <w:separator/>
      </w:r>
    </w:p>
  </w:footnote>
  <w:footnote w:type="continuationSeparator" w:id="0">
    <w:p w:rsidR="00774B4B" w:rsidRDefault="00774B4B" w:rsidP="00B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FE" w:rsidRPr="004944FE" w:rsidRDefault="004944FE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0DA8"/>
    <w:rsid w:val="000232FC"/>
    <w:rsid w:val="00043E93"/>
    <w:rsid w:val="00060B60"/>
    <w:rsid w:val="00067CDC"/>
    <w:rsid w:val="0007318D"/>
    <w:rsid w:val="00095F08"/>
    <w:rsid w:val="00097D6B"/>
    <w:rsid w:val="000B1D39"/>
    <w:rsid w:val="000B6408"/>
    <w:rsid w:val="000B7969"/>
    <w:rsid w:val="000C3822"/>
    <w:rsid w:val="000E19E3"/>
    <w:rsid w:val="000E1D4B"/>
    <w:rsid w:val="0010067F"/>
    <w:rsid w:val="00100E91"/>
    <w:rsid w:val="00105F45"/>
    <w:rsid w:val="00112FF7"/>
    <w:rsid w:val="0011788D"/>
    <w:rsid w:val="00123960"/>
    <w:rsid w:val="001478AD"/>
    <w:rsid w:val="00191E98"/>
    <w:rsid w:val="001C5AF8"/>
    <w:rsid w:val="001D1470"/>
    <w:rsid w:val="001E2EC3"/>
    <w:rsid w:val="001F54E6"/>
    <w:rsid w:val="0020225E"/>
    <w:rsid w:val="002120C3"/>
    <w:rsid w:val="00213318"/>
    <w:rsid w:val="00231716"/>
    <w:rsid w:val="00240B89"/>
    <w:rsid w:val="0025799A"/>
    <w:rsid w:val="0026301E"/>
    <w:rsid w:val="00267353"/>
    <w:rsid w:val="002D5F97"/>
    <w:rsid w:val="002D7821"/>
    <w:rsid w:val="0032542D"/>
    <w:rsid w:val="00331A35"/>
    <w:rsid w:val="00363D35"/>
    <w:rsid w:val="003805D4"/>
    <w:rsid w:val="0039758A"/>
    <w:rsid w:val="003A434C"/>
    <w:rsid w:val="003C0B0B"/>
    <w:rsid w:val="003F10F7"/>
    <w:rsid w:val="003F48AE"/>
    <w:rsid w:val="004068DF"/>
    <w:rsid w:val="0042110B"/>
    <w:rsid w:val="004260CE"/>
    <w:rsid w:val="00440805"/>
    <w:rsid w:val="00450F58"/>
    <w:rsid w:val="00451823"/>
    <w:rsid w:val="00464586"/>
    <w:rsid w:val="0049258E"/>
    <w:rsid w:val="004944FE"/>
    <w:rsid w:val="00494AA0"/>
    <w:rsid w:val="004A0C6A"/>
    <w:rsid w:val="004A16F9"/>
    <w:rsid w:val="004B15D5"/>
    <w:rsid w:val="004B6CDE"/>
    <w:rsid w:val="004B7137"/>
    <w:rsid w:val="004D41F3"/>
    <w:rsid w:val="004D47CB"/>
    <w:rsid w:val="004D6368"/>
    <w:rsid w:val="004E4867"/>
    <w:rsid w:val="004E5E11"/>
    <w:rsid w:val="00502201"/>
    <w:rsid w:val="00513C0D"/>
    <w:rsid w:val="005311E0"/>
    <w:rsid w:val="00537D95"/>
    <w:rsid w:val="005404D9"/>
    <w:rsid w:val="00561F8E"/>
    <w:rsid w:val="005B079C"/>
    <w:rsid w:val="005B53FF"/>
    <w:rsid w:val="005B5EA7"/>
    <w:rsid w:val="005C5D86"/>
    <w:rsid w:val="00603C29"/>
    <w:rsid w:val="00621547"/>
    <w:rsid w:val="00685A64"/>
    <w:rsid w:val="006A213C"/>
    <w:rsid w:val="006B7110"/>
    <w:rsid w:val="006C5008"/>
    <w:rsid w:val="006D3B85"/>
    <w:rsid w:val="006E1B62"/>
    <w:rsid w:val="006E7CAE"/>
    <w:rsid w:val="00715BF3"/>
    <w:rsid w:val="007349B6"/>
    <w:rsid w:val="00741A97"/>
    <w:rsid w:val="007605C3"/>
    <w:rsid w:val="0076233B"/>
    <w:rsid w:val="00774B4B"/>
    <w:rsid w:val="007D1A41"/>
    <w:rsid w:val="007D285D"/>
    <w:rsid w:val="00812D3F"/>
    <w:rsid w:val="00816533"/>
    <w:rsid w:val="00841AA1"/>
    <w:rsid w:val="00854D27"/>
    <w:rsid w:val="0085764B"/>
    <w:rsid w:val="00875EC7"/>
    <w:rsid w:val="008947D8"/>
    <w:rsid w:val="008D6CCD"/>
    <w:rsid w:val="008E3B7F"/>
    <w:rsid w:val="008F0D0A"/>
    <w:rsid w:val="00920E97"/>
    <w:rsid w:val="00933ED5"/>
    <w:rsid w:val="009627E6"/>
    <w:rsid w:val="00984C3C"/>
    <w:rsid w:val="00997388"/>
    <w:rsid w:val="009D5B08"/>
    <w:rsid w:val="009E1139"/>
    <w:rsid w:val="00A0484A"/>
    <w:rsid w:val="00A1203E"/>
    <w:rsid w:val="00A13D66"/>
    <w:rsid w:val="00A14459"/>
    <w:rsid w:val="00A42E40"/>
    <w:rsid w:val="00A43A1A"/>
    <w:rsid w:val="00A47192"/>
    <w:rsid w:val="00A6255E"/>
    <w:rsid w:val="00A65B01"/>
    <w:rsid w:val="00A700ED"/>
    <w:rsid w:val="00A772AF"/>
    <w:rsid w:val="00A85AAD"/>
    <w:rsid w:val="00AA7E23"/>
    <w:rsid w:val="00AB221E"/>
    <w:rsid w:val="00AB7D57"/>
    <w:rsid w:val="00AC319E"/>
    <w:rsid w:val="00AE0EAB"/>
    <w:rsid w:val="00AF0869"/>
    <w:rsid w:val="00B11272"/>
    <w:rsid w:val="00B11B25"/>
    <w:rsid w:val="00B17AF0"/>
    <w:rsid w:val="00B317F9"/>
    <w:rsid w:val="00B853DA"/>
    <w:rsid w:val="00B9022F"/>
    <w:rsid w:val="00B92EBF"/>
    <w:rsid w:val="00BB2C8C"/>
    <w:rsid w:val="00BB33E8"/>
    <w:rsid w:val="00BB6D3B"/>
    <w:rsid w:val="00BD3B35"/>
    <w:rsid w:val="00BD3F92"/>
    <w:rsid w:val="00BE767B"/>
    <w:rsid w:val="00C209E9"/>
    <w:rsid w:val="00C27800"/>
    <w:rsid w:val="00C36C5C"/>
    <w:rsid w:val="00C452D8"/>
    <w:rsid w:val="00C6147F"/>
    <w:rsid w:val="00C66F49"/>
    <w:rsid w:val="00C761E0"/>
    <w:rsid w:val="00C80FFD"/>
    <w:rsid w:val="00C97072"/>
    <w:rsid w:val="00CD136A"/>
    <w:rsid w:val="00CF7696"/>
    <w:rsid w:val="00D1579E"/>
    <w:rsid w:val="00D3322D"/>
    <w:rsid w:val="00D43E6C"/>
    <w:rsid w:val="00D457E2"/>
    <w:rsid w:val="00D50DA6"/>
    <w:rsid w:val="00DA5EC4"/>
    <w:rsid w:val="00DB4AA7"/>
    <w:rsid w:val="00DF1A99"/>
    <w:rsid w:val="00DF5238"/>
    <w:rsid w:val="00E10988"/>
    <w:rsid w:val="00E1492A"/>
    <w:rsid w:val="00E16B82"/>
    <w:rsid w:val="00E22813"/>
    <w:rsid w:val="00E30367"/>
    <w:rsid w:val="00E50247"/>
    <w:rsid w:val="00E54B57"/>
    <w:rsid w:val="00E673D9"/>
    <w:rsid w:val="00E74BD8"/>
    <w:rsid w:val="00E75FF3"/>
    <w:rsid w:val="00E9647A"/>
    <w:rsid w:val="00EB4675"/>
    <w:rsid w:val="00EC7822"/>
    <w:rsid w:val="00EF6039"/>
    <w:rsid w:val="00F25A9F"/>
    <w:rsid w:val="00F30D10"/>
    <w:rsid w:val="00F4302D"/>
    <w:rsid w:val="00F45895"/>
    <w:rsid w:val="00F47D64"/>
    <w:rsid w:val="00F53F36"/>
    <w:rsid w:val="00F86DB1"/>
    <w:rsid w:val="00F90683"/>
    <w:rsid w:val="00F94CFC"/>
    <w:rsid w:val="00FA4D01"/>
    <w:rsid w:val="00FA641F"/>
    <w:rsid w:val="00FC219C"/>
    <w:rsid w:val="00FC45C9"/>
    <w:rsid w:val="00FD1FB3"/>
    <w:rsid w:val="00FE22F4"/>
    <w:rsid w:val="00FE498B"/>
    <w:rsid w:val="00FF623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68F6-37ED-4461-A319-15DABE4E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Шведова Анастасия Петровна</cp:lastModifiedBy>
  <cp:revision>7</cp:revision>
  <cp:lastPrinted>2017-12-20T07:49:00Z</cp:lastPrinted>
  <dcterms:created xsi:type="dcterms:W3CDTF">2017-10-25T14:13:00Z</dcterms:created>
  <dcterms:modified xsi:type="dcterms:W3CDTF">2017-12-20T07:49:00Z</dcterms:modified>
</cp:coreProperties>
</file>